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FDDE" w14:textId="18A052AD" w:rsidR="00BE6BF5" w:rsidRPr="00186EAB" w:rsidRDefault="00BE6BF5" w:rsidP="00BE6BF5">
      <w:pPr>
        <w:pStyle w:val="NormalnyWeb"/>
        <w:spacing w:line="261" w:lineRule="atLeast"/>
        <w:jc w:val="center"/>
        <w:rPr>
          <w:b/>
          <w:sz w:val="28"/>
          <w:szCs w:val="28"/>
        </w:rPr>
      </w:pPr>
      <w:r w:rsidRPr="00186EAB">
        <w:rPr>
          <w:b/>
          <w:sz w:val="28"/>
          <w:szCs w:val="28"/>
        </w:rPr>
        <w:t xml:space="preserve">Wymagania edukacyjne na poszczególne oceny z przedmiotu technika </w:t>
      </w:r>
      <w:r>
        <w:rPr>
          <w:b/>
          <w:sz w:val="28"/>
          <w:szCs w:val="28"/>
        </w:rPr>
        <w:t>w klasie V</w:t>
      </w:r>
      <w:r w:rsidRPr="00186EAB">
        <w:rPr>
          <w:b/>
          <w:sz w:val="28"/>
          <w:szCs w:val="28"/>
        </w:rPr>
        <w:t>.</w:t>
      </w:r>
    </w:p>
    <w:p w14:paraId="1F1A01DF" w14:textId="77777777" w:rsidR="00BE6BF5" w:rsidRPr="00186EAB" w:rsidRDefault="00BE6BF5" w:rsidP="00BE6BF5">
      <w:pPr>
        <w:pStyle w:val="NormalnyWeb"/>
        <w:spacing w:line="261" w:lineRule="atLeast"/>
        <w:rPr>
          <w:b/>
          <w:sz w:val="28"/>
          <w:szCs w:val="28"/>
        </w:rPr>
      </w:pPr>
    </w:p>
    <w:p w14:paraId="43C681C8" w14:textId="77777777" w:rsidR="00BE6BF5" w:rsidRPr="0052346D" w:rsidRDefault="00BE6BF5" w:rsidP="00BE6BF5">
      <w:pPr>
        <w:pStyle w:val="NormalnyWeb"/>
        <w:spacing w:before="0" w:beforeAutospacing="0"/>
      </w:pPr>
      <w:r w:rsidRPr="0052346D">
        <w:t>Stopień celujący otrzymuje uczeń, który:</w:t>
      </w:r>
    </w:p>
    <w:p w14:paraId="316DB138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>opanował wiedzę i umiejętności przewidziane programem nauczania</w:t>
      </w:r>
    </w:p>
    <w:p w14:paraId="583489D5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 xml:space="preserve">biegle posługuje się zdobytymi wiadomościami, używając właściwej dla techniki terminologii, oraz proponuje rozwiązania nietypowe </w:t>
      </w:r>
    </w:p>
    <w:p w14:paraId="72989E12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>wykazuje się inwencją twórczą</w:t>
      </w:r>
    </w:p>
    <w:p w14:paraId="63F515BE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 xml:space="preserve">osiąga sukcesy w konkursach i olimpiadach przedmiotowych, kwalifikuje się do finału na szczeblu wojewódzkim (regionalnym) albo krajowym lub posiada inne porównywalne osiągnięcia </w:t>
      </w:r>
    </w:p>
    <w:p w14:paraId="4C5007F1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 xml:space="preserve">umiejętnie podchodzi do rozwiązywania problemów teoretycznych i praktycznych, cechuje się oryginalnością rozwiązań </w:t>
      </w:r>
    </w:p>
    <w:p w14:paraId="354D944C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>samodzielnie poszukuje wiedzy, korzysta z wielu źródeł, śledzi najnowsze osiągnięcia nauki i techniki</w:t>
      </w:r>
    </w:p>
    <w:p w14:paraId="7C3F0916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>twórczo rozwija zainteresowania</w:t>
      </w:r>
    </w:p>
    <w:p w14:paraId="194C9D43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>wpływa na aktywność innych uczniów</w:t>
      </w:r>
    </w:p>
    <w:p w14:paraId="2B39C804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>zgłasza cenne uwagi</w:t>
      </w:r>
    </w:p>
    <w:p w14:paraId="62BB0F87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>pomaga koleżankom i kolegom</w:t>
      </w:r>
    </w:p>
    <w:p w14:paraId="3D4F9239" w14:textId="77777777" w:rsidR="00BE6BF5" w:rsidRPr="0052346D" w:rsidRDefault="00BE6BF5" w:rsidP="00BE6BF5">
      <w:pPr>
        <w:pStyle w:val="NormalnyWeb"/>
        <w:numPr>
          <w:ilvl w:val="0"/>
          <w:numId w:val="21"/>
        </w:numPr>
        <w:spacing w:before="0" w:beforeAutospacing="0"/>
      </w:pPr>
      <w:r w:rsidRPr="0052346D">
        <w:t>pracuje systematycznie</w:t>
      </w:r>
    </w:p>
    <w:p w14:paraId="30A968ED" w14:textId="77777777" w:rsidR="00BE6BF5" w:rsidRPr="0052346D" w:rsidRDefault="00BE6BF5" w:rsidP="00BE6BF5">
      <w:pPr>
        <w:pStyle w:val="NormalnyWeb"/>
        <w:spacing w:before="0" w:beforeAutospacing="0"/>
      </w:pPr>
    </w:p>
    <w:p w14:paraId="6E2B2C3A" w14:textId="77777777" w:rsidR="00BE6BF5" w:rsidRDefault="00BE6BF5" w:rsidP="00BE6BF5">
      <w:pPr>
        <w:pStyle w:val="NormalnyWeb"/>
        <w:spacing w:before="0" w:beforeAutospacing="0"/>
      </w:pPr>
    </w:p>
    <w:p w14:paraId="094CAF00" w14:textId="77777777" w:rsidR="00BE6BF5" w:rsidRPr="0052346D" w:rsidRDefault="00BE6BF5" w:rsidP="00BE6BF5">
      <w:pPr>
        <w:pStyle w:val="NormalnyWeb"/>
        <w:spacing w:before="0" w:beforeAutospacing="0"/>
      </w:pPr>
      <w:r w:rsidRPr="0052346D">
        <w:t>Stopień bardzo dobry przysługuje uczniowi, który:</w:t>
      </w:r>
    </w:p>
    <w:p w14:paraId="5DE24546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opanował wiedzę i umiejętności przewidziane programem nauczania</w:t>
      </w:r>
    </w:p>
    <w:p w14:paraId="4C888A10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sprawnie wykorzystuje wiedzę i umiejętności w praktyce</w:t>
      </w:r>
    </w:p>
    <w:p w14:paraId="2D25566A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jest samodzielny w rozwiązywaniu problemów teoretycznych</w:t>
      </w:r>
    </w:p>
    <w:p w14:paraId="0C70E8BE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 xml:space="preserve">potrafi wyciągać wnioski i dokonywać całościowej analizy poruszanego zagadnienia </w:t>
      </w:r>
    </w:p>
    <w:p w14:paraId="629D7865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 xml:space="preserve">stosuje prawidłową terminologię w zakresie nazewnictwa materiałów, procesów, zjawisk, narzędzi i urządzeń technicznych </w:t>
      </w:r>
    </w:p>
    <w:p w14:paraId="4E209D72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sprawnie posługuje się narzędziami i przyborami</w:t>
      </w:r>
    </w:p>
    <w:p w14:paraId="544507B0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poprawnie rozpoznaje materiały i określa ich cechy</w:t>
      </w:r>
    </w:p>
    <w:p w14:paraId="7744CCA4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właściwie organizuje stanowisko pracy</w:t>
      </w:r>
    </w:p>
    <w:p w14:paraId="256BAA63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bierze czynny udział w lekcji, wyróżnia się zaangażowaniem i aktywnością, jest zawsze do zajęć przygotowany</w:t>
      </w:r>
    </w:p>
    <w:p w14:paraId="2E7466B7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prowadzi estetycznie, dokładnie i czytelnie dokumentację techniczną</w:t>
      </w:r>
    </w:p>
    <w:p w14:paraId="429550A6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racjonalnie gospodaruje materiałami i czasem</w:t>
      </w:r>
    </w:p>
    <w:p w14:paraId="7543C5CC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zna i stosuje zasady bhp</w:t>
      </w:r>
    </w:p>
    <w:p w14:paraId="4408069D" w14:textId="77777777" w:rsidR="00BE6BF5" w:rsidRPr="0052346D" w:rsidRDefault="00BE6BF5" w:rsidP="00BE6BF5">
      <w:pPr>
        <w:pStyle w:val="NormalnyWeb"/>
        <w:numPr>
          <w:ilvl w:val="0"/>
          <w:numId w:val="22"/>
        </w:numPr>
        <w:spacing w:before="0" w:beforeAutospacing="0"/>
      </w:pPr>
      <w:r w:rsidRPr="0052346D">
        <w:t>bierze udział w konkursach przedmiotowych</w:t>
      </w:r>
    </w:p>
    <w:p w14:paraId="02F29745" w14:textId="77777777" w:rsidR="00BE6BF5" w:rsidRDefault="00BE6BF5" w:rsidP="00BE6BF5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A1EA90" w14:textId="77777777" w:rsidR="00BE6BF5" w:rsidRPr="0052346D" w:rsidRDefault="00BE6BF5" w:rsidP="00BE6BF5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2346D">
        <w:rPr>
          <w:rFonts w:ascii="Times New Roman" w:eastAsia="Times New Roman" w:hAnsi="Times New Roman" w:cs="Times New Roman"/>
          <w:color w:val="000000"/>
          <w:lang w:eastAsia="pl-PL"/>
        </w:rPr>
        <w:t>Stopień dobry uzyskuje uczeń, który:</w:t>
      </w:r>
    </w:p>
    <w:p w14:paraId="71B06E81" w14:textId="77777777" w:rsidR="00BE6BF5" w:rsidRPr="0052346D" w:rsidRDefault="00BE6BF5" w:rsidP="00BE6BF5">
      <w:pPr>
        <w:pStyle w:val="NormalnyWeb"/>
        <w:numPr>
          <w:ilvl w:val="0"/>
          <w:numId w:val="24"/>
        </w:numPr>
        <w:spacing w:before="0" w:beforeAutospacing="0"/>
      </w:pPr>
      <w:r w:rsidRPr="0052346D">
        <w:t>nie w pełni opanował wiedzę i umiejętności przewidziane programem nauczania</w:t>
      </w:r>
    </w:p>
    <w:p w14:paraId="188C33B1" w14:textId="77777777" w:rsidR="00BE6BF5" w:rsidRPr="0052346D" w:rsidRDefault="00BE6BF5" w:rsidP="00BE6BF5">
      <w:pPr>
        <w:pStyle w:val="NormalnyWeb"/>
        <w:numPr>
          <w:ilvl w:val="0"/>
          <w:numId w:val="24"/>
        </w:numPr>
        <w:spacing w:before="0" w:beforeAutospacing="0"/>
      </w:pPr>
      <w:r w:rsidRPr="0052346D">
        <w:t xml:space="preserve">poprawnie wykorzystuje zdobyte wiadomości, rozwiązuje (wykonuje) samodzielnie typowe zadania teoretyczne i praktyczne </w:t>
      </w:r>
    </w:p>
    <w:p w14:paraId="55A7C545" w14:textId="77777777" w:rsidR="00BE6BF5" w:rsidRPr="0052346D" w:rsidRDefault="00BE6BF5" w:rsidP="00BE6BF5">
      <w:pPr>
        <w:pStyle w:val="NormalnyWeb"/>
        <w:numPr>
          <w:ilvl w:val="0"/>
          <w:numId w:val="24"/>
        </w:numPr>
        <w:spacing w:before="0" w:beforeAutospacing="0"/>
      </w:pPr>
      <w:r w:rsidRPr="0052346D">
        <w:t>wykazuje dużą samodzielność w korzystaniu z różnych źródeł wiedzy</w:t>
      </w:r>
    </w:p>
    <w:p w14:paraId="2047DC35" w14:textId="77777777" w:rsidR="00BE6BF5" w:rsidRPr="0052346D" w:rsidRDefault="00BE6BF5" w:rsidP="00BE6BF5">
      <w:pPr>
        <w:pStyle w:val="NormalnyWeb"/>
        <w:numPr>
          <w:ilvl w:val="0"/>
          <w:numId w:val="24"/>
        </w:numPr>
        <w:spacing w:before="0" w:beforeAutospacing="0"/>
      </w:pPr>
      <w:r w:rsidRPr="0052346D">
        <w:t>na lekcjach korzysta z niewielkiej pomocy nauczyciela</w:t>
      </w:r>
    </w:p>
    <w:p w14:paraId="7FD7A58E" w14:textId="77777777" w:rsidR="00BE6BF5" w:rsidRPr="0052346D" w:rsidRDefault="00BE6BF5" w:rsidP="00BE6BF5">
      <w:pPr>
        <w:pStyle w:val="NormalnyWeb"/>
        <w:numPr>
          <w:ilvl w:val="0"/>
          <w:numId w:val="24"/>
        </w:numPr>
        <w:spacing w:before="0" w:beforeAutospacing="0"/>
      </w:pPr>
      <w:r w:rsidRPr="0052346D">
        <w:t xml:space="preserve">prawidłowo i bezpiecznie posługuje się narzędziami, przyborami i sprzętem technicznym </w:t>
      </w:r>
    </w:p>
    <w:p w14:paraId="0EF743A8" w14:textId="77777777" w:rsidR="00BE6BF5" w:rsidRPr="0052346D" w:rsidRDefault="00BE6BF5" w:rsidP="00BE6BF5">
      <w:pPr>
        <w:pStyle w:val="NormalnyWeb"/>
        <w:numPr>
          <w:ilvl w:val="0"/>
          <w:numId w:val="23"/>
        </w:numPr>
        <w:spacing w:before="0" w:beforeAutospacing="0"/>
      </w:pPr>
      <w:r w:rsidRPr="0052346D">
        <w:t>poprawnie rozpoznaje materiały i określa ich cechy</w:t>
      </w:r>
    </w:p>
    <w:p w14:paraId="3EEB3C4E" w14:textId="77777777" w:rsidR="00BE6BF5" w:rsidRPr="0052346D" w:rsidRDefault="00BE6BF5" w:rsidP="00BE6BF5">
      <w:pPr>
        <w:pStyle w:val="NormalnyWeb"/>
        <w:numPr>
          <w:ilvl w:val="0"/>
          <w:numId w:val="23"/>
        </w:numPr>
        <w:spacing w:before="0" w:beforeAutospacing="0"/>
      </w:pPr>
      <w:r w:rsidRPr="0052346D">
        <w:t xml:space="preserve">dokładnie i zgodnie z dokumentacją wykonuje wszystkie prace i zadania wytwórcze </w:t>
      </w:r>
    </w:p>
    <w:p w14:paraId="61753F9F" w14:textId="77777777" w:rsidR="00BE6BF5" w:rsidRPr="0052346D" w:rsidRDefault="00BE6BF5" w:rsidP="00BE6BF5">
      <w:pPr>
        <w:pStyle w:val="NormalnyWeb"/>
        <w:numPr>
          <w:ilvl w:val="0"/>
          <w:numId w:val="23"/>
        </w:numPr>
        <w:spacing w:before="0" w:beforeAutospacing="0"/>
      </w:pPr>
      <w:r w:rsidRPr="0052346D">
        <w:t>poprawnie prowadzi dokumentację</w:t>
      </w:r>
    </w:p>
    <w:p w14:paraId="6A1694F2" w14:textId="77777777" w:rsidR="00BE6BF5" w:rsidRPr="0052346D" w:rsidRDefault="00BE6BF5" w:rsidP="00BE6BF5">
      <w:pPr>
        <w:pStyle w:val="NormalnyWeb"/>
        <w:numPr>
          <w:ilvl w:val="0"/>
          <w:numId w:val="23"/>
        </w:numPr>
        <w:spacing w:before="0" w:beforeAutospacing="0"/>
      </w:pPr>
      <w:r w:rsidRPr="0052346D">
        <w:t xml:space="preserve">czynnie uczestniczy w zajęciach i najczęściej jest do nich przygotowany </w:t>
      </w:r>
    </w:p>
    <w:p w14:paraId="7F5CEE1D" w14:textId="77777777" w:rsidR="00BE6BF5" w:rsidRPr="0052346D" w:rsidRDefault="00BE6BF5" w:rsidP="00BE6BF5">
      <w:pPr>
        <w:pStyle w:val="NormalnyWeb"/>
        <w:numPr>
          <w:ilvl w:val="0"/>
          <w:numId w:val="23"/>
        </w:numPr>
        <w:spacing w:before="0" w:beforeAutospacing="0"/>
      </w:pPr>
      <w:r w:rsidRPr="0052346D">
        <w:t>sporadycznie prezentuje swe zainteresowania techniczne</w:t>
      </w:r>
    </w:p>
    <w:p w14:paraId="2B27C573" w14:textId="77777777" w:rsidR="00BE6BF5" w:rsidRPr="0052346D" w:rsidRDefault="00BE6BF5" w:rsidP="00BE6BF5">
      <w:pPr>
        <w:pStyle w:val="NormalnyWeb"/>
        <w:numPr>
          <w:ilvl w:val="0"/>
          <w:numId w:val="23"/>
        </w:numPr>
        <w:spacing w:before="0" w:beforeAutospacing="0"/>
      </w:pPr>
      <w:r w:rsidRPr="0052346D">
        <w:t>stara się oszczędnie gospodarować materiałami i czasem</w:t>
      </w:r>
    </w:p>
    <w:p w14:paraId="2FCE8A72" w14:textId="77777777" w:rsidR="00BE6BF5" w:rsidRPr="0052346D" w:rsidRDefault="00BE6BF5" w:rsidP="00BE6BF5">
      <w:pPr>
        <w:pStyle w:val="NormalnyWeb"/>
        <w:numPr>
          <w:ilvl w:val="0"/>
          <w:numId w:val="23"/>
        </w:numPr>
        <w:spacing w:before="0" w:beforeAutospacing="0"/>
      </w:pPr>
      <w:r w:rsidRPr="0052346D">
        <w:t>niekiedy korzysta z różnych źródeł informacji</w:t>
      </w:r>
    </w:p>
    <w:p w14:paraId="21A1FDB3" w14:textId="77777777" w:rsidR="00BE6BF5" w:rsidRPr="0052346D" w:rsidRDefault="00BE6BF5" w:rsidP="00BE6BF5">
      <w:pPr>
        <w:pStyle w:val="NormalnyWeb"/>
        <w:numPr>
          <w:ilvl w:val="0"/>
          <w:numId w:val="23"/>
        </w:numPr>
        <w:spacing w:before="0" w:beforeAutospacing="0"/>
      </w:pPr>
      <w:r w:rsidRPr="0052346D">
        <w:t>zna i stosuje zasady bhp</w:t>
      </w:r>
    </w:p>
    <w:p w14:paraId="5E8E7E0A" w14:textId="77777777" w:rsidR="00BE6BF5" w:rsidRDefault="00BE6BF5" w:rsidP="00BE6BF5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862073" w14:textId="77777777" w:rsidR="00BE6BF5" w:rsidRPr="0052346D" w:rsidRDefault="00BE6BF5" w:rsidP="00BE6BF5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2346D">
        <w:rPr>
          <w:rFonts w:ascii="Times New Roman" w:eastAsia="Times New Roman" w:hAnsi="Times New Roman" w:cs="Times New Roman"/>
          <w:color w:val="000000"/>
          <w:lang w:eastAsia="pl-PL"/>
        </w:rPr>
        <w:t>Stopień dostateczny przeznaczony jest dla ucznia, który:</w:t>
      </w:r>
    </w:p>
    <w:p w14:paraId="039794F4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>nie w pełni opanował wiedzę i umiejętności przewidziane programem nauczania</w:t>
      </w:r>
    </w:p>
    <w:p w14:paraId="6939F874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>rozwiązuje typowe zadania teoretyczne i praktyczne o średnim stopniu trudności</w:t>
      </w:r>
    </w:p>
    <w:p w14:paraId="6FFD7399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 xml:space="preserve">zadania problemowe wykonuje przy pomocy nauczyciela </w:t>
      </w:r>
    </w:p>
    <w:p w14:paraId="69489F47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>zna nazwy podstawowych narządzi, przyborów i sprzętu technicznego, poprawnie nimi się posługuje</w:t>
      </w:r>
    </w:p>
    <w:p w14:paraId="221359CF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>poprawnie rozpoznaje materiały, nie dla wszystkich określa cechy</w:t>
      </w:r>
    </w:p>
    <w:p w14:paraId="5B692D12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 xml:space="preserve">potrafi bezpiecznie i zgodnie z planem wykonywać prace wytwórcze </w:t>
      </w:r>
    </w:p>
    <w:p w14:paraId="6CF2E154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 xml:space="preserve">potrafi stosować zdobyte wiadomości do rozwiązywania typowych zadań z pomocą nauczyciela </w:t>
      </w:r>
    </w:p>
    <w:p w14:paraId="3CBB52E5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>potrafi wykonać dokumentację techniczną z nielicznymi błędami</w:t>
      </w:r>
    </w:p>
    <w:p w14:paraId="7967ECEF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>przykłada niewielką wagę do oszczędnego gospodarowania materiałami i czasem</w:t>
      </w:r>
    </w:p>
    <w:p w14:paraId="22F9938C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 xml:space="preserve">rzadko korzysta z różnych źródeł informacji </w:t>
      </w:r>
    </w:p>
    <w:p w14:paraId="5B9E2C1D" w14:textId="77777777" w:rsidR="00BE6BF5" w:rsidRPr="0052346D" w:rsidRDefault="00BE6BF5" w:rsidP="00BE6BF5">
      <w:pPr>
        <w:pStyle w:val="NormalnyWeb"/>
        <w:numPr>
          <w:ilvl w:val="0"/>
          <w:numId w:val="25"/>
        </w:numPr>
        <w:spacing w:before="0" w:beforeAutospacing="0"/>
      </w:pPr>
      <w:r w:rsidRPr="0052346D">
        <w:t>zna i stosuje zasady bhp</w:t>
      </w:r>
    </w:p>
    <w:p w14:paraId="5E0F2E99" w14:textId="77777777" w:rsidR="00BE6BF5" w:rsidRDefault="00BE6BF5" w:rsidP="00BE6BF5">
      <w:pPr>
        <w:pStyle w:val="NormalnyWeb"/>
        <w:spacing w:before="0" w:beforeAutospacing="0"/>
      </w:pPr>
    </w:p>
    <w:p w14:paraId="077B8A2A" w14:textId="77777777" w:rsidR="00BE6BF5" w:rsidRPr="0052346D" w:rsidRDefault="00BE6BF5" w:rsidP="00BE6BF5">
      <w:pPr>
        <w:pStyle w:val="NormalnyWeb"/>
        <w:spacing w:before="0" w:beforeAutospacing="0"/>
      </w:pPr>
      <w:r w:rsidRPr="0052346D">
        <w:t xml:space="preserve"> Stopień dopuszczające otrzymuje uczeń, który:</w:t>
      </w:r>
    </w:p>
    <w:p w14:paraId="297013EC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t>posiada duże braki w opanowaniu wiadomości i umiejętności</w:t>
      </w:r>
    </w:p>
    <w:p w14:paraId="4BB91415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t>ma problemy z wykorzystaniem posiadanej wiedzy i umiejętności w praktyce</w:t>
      </w:r>
    </w:p>
    <w:p w14:paraId="1644512F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lastRenderedPageBreak/>
        <w:t>ma trudności z organizacją własnej pracy</w:t>
      </w:r>
    </w:p>
    <w:p w14:paraId="55EB2C99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t>wykonuje prace wytwórcze z licznymi odstępstwami od projektu, niedokładnie</w:t>
      </w:r>
      <w:r>
        <w:t xml:space="preserve"> </w:t>
      </w:r>
      <w:r w:rsidRPr="0052346D">
        <w:t xml:space="preserve">i nieestetycznie </w:t>
      </w:r>
    </w:p>
    <w:p w14:paraId="3A1AD016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t xml:space="preserve">rozwiązuje z pomocą nauczyciela typowe zadania o niewielkim stopniu trudności </w:t>
      </w:r>
    </w:p>
    <w:p w14:paraId="31ADA20D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t xml:space="preserve">potrafi bezpiecznie posługiwać się narzędziami, przyborami i sprzętem technicznym </w:t>
      </w:r>
    </w:p>
    <w:p w14:paraId="6D2EA031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t>prowadzi dokumentację niestarannie i niesystematycznie</w:t>
      </w:r>
    </w:p>
    <w:p w14:paraId="30C45EFA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t>często jest nieprzygotowany do lekcji</w:t>
      </w:r>
    </w:p>
    <w:p w14:paraId="787C7B4D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t>mało uwagi poświęca oszczędnemu gospodarowaniu materiałami i czasem</w:t>
      </w:r>
    </w:p>
    <w:p w14:paraId="5A933B0C" w14:textId="77777777" w:rsidR="00BE6BF5" w:rsidRPr="0052346D" w:rsidRDefault="00BE6BF5" w:rsidP="00BE6BF5">
      <w:pPr>
        <w:pStyle w:val="NormalnyWeb"/>
        <w:numPr>
          <w:ilvl w:val="0"/>
          <w:numId w:val="26"/>
        </w:numPr>
        <w:spacing w:before="0" w:beforeAutospacing="0"/>
      </w:pPr>
      <w:r w:rsidRPr="0052346D">
        <w:t>pracuje zgodnie z przepisami bhp, choć czasem je lekceważy</w:t>
      </w:r>
    </w:p>
    <w:p w14:paraId="5D4D21C9" w14:textId="77777777" w:rsidR="00BE6BF5" w:rsidRPr="0052346D" w:rsidRDefault="00BE6BF5" w:rsidP="00BE6BF5">
      <w:pPr>
        <w:pStyle w:val="NormalnyWeb"/>
        <w:spacing w:before="0" w:beforeAutospacing="0"/>
      </w:pPr>
    </w:p>
    <w:p w14:paraId="73160178" w14:textId="77777777" w:rsidR="00BE6BF5" w:rsidRDefault="00BE6BF5" w:rsidP="00BE6BF5">
      <w:pPr>
        <w:pStyle w:val="NormalnyWeb"/>
        <w:spacing w:line="261" w:lineRule="atLeast"/>
        <w:rPr>
          <w:sz w:val="20"/>
          <w:szCs w:val="20"/>
        </w:rPr>
      </w:pPr>
    </w:p>
    <w:p w14:paraId="2E43568D" w14:textId="77777777" w:rsidR="00BE6BF5" w:rsidRDefault="00BE6BF5" w:rsidP="00BE6BF5">
      <w:pPr>
        <w:pStyle w:val="Default"/>
        <w:ind w:hanging="720"/>
      </w:pPr>
      <w:r>
        <w:t xml:space="preserve">            </w:t>
      </w:r>
    </w:p>
    <w:p w14:paraId="685C1FBC" w14:textId="77777777" w:rsidR="00BE6BF5" w:rsidRDefault="00BE6BF5" w:rsidP="00BE6BF5"/>
    <w:p w14:paraId="313A5833" w14:textId="77777777" w:rsidR="00BE6BF5" w:rsidRDefault="00BE6BF5" w:rsidP="00BE6BF5"/>
    <w:p w14:paraId="26565B65" w14:textId="77777777" w:rsidR="00BE6BF5" w:rsidRDefault="00BE6BF5" w:rsidP="00BE6BF5"/>
    <w:p w14:paraId="45DCC9CA" w14:textId="77777777" w:rsidR="00BE6BF5" w:rsidRDefault="00BE6BF5" w:rsidP="000D2661">
      <w:pPr>
        <w:rPr>
          <w:b/>
          <w:color w:val="2F5496" w:themeColor="accent1" w:themeShade="BF"/>
          <w:sz w:val="52"/>
          <w:szCs w:val="52"/>
        </w:rPr>
      </w:pPr>
    </w:p>
    <w:p w14:paraId="344BD708" w14:textId="77777777" w:rsidR="00BE6BF5" w:rsidRDefault="00BE6BF5" w:rsidP="000D2661">
      <w:pPr>
        <w:rPr>
          <w:b/>
          <w:color w:val="2F5496" w:themeColor="accent1" w:themeShade="BF"/>
          <w:sz w:val="52"/>
          <w:szCs w:val="52"/>
        </w:rPr>
      </w:pPr>
    </w:p>
    <w:p w14:paraId="7AF0E074" w14:textId="77777777" w:rsidR="00BE6BF5" w:rsidRDefault="00BE6BF5" w:rsidP="000D2661">
      <w:pPr>
        <w:rPr>
          <w:b/>
          <w:color w:val="2F5496" w:themeColor="accent1" w:themeShade="BF"/>
          <w:sz w:val="52"/>
          <w:szCs w:val="52"/>
        </w:rPr>
      </w:pPr>
    </w:p>
    <w:p w14:paraId="721E9382" w14:textId="77777777" w:rsidR="00BE6BF5" w:rsidRDefault="00BE6BF5" w:rsidP="000D2661">
      <w:pPr>
        <w:rPr>
          <w:b/>
          <w:color w:val="2F5496" w:themeColor="accent1" w:themeShade="BF"/>
          <w:sz w:val="52"/>
          <w:szCs w:val="52"/>
        </w:rPr>
      </w:pPr>
    </w:p>
    <w:p w14:paraId="21558C0D" w14:textId="77777777" w:rsidR="00BE6BF5" w:rsidRDefault="00BE6BF5" w:rsidP="000D2661">
      <w:pPr>
        <w:rPr>
          <w:b/>
          <w:color w:val="2F5496" w:themeColor="accent1" w:themeShade="BF"/>
          <w:sz w:val="52"/>
          <w:szCs w:val="52"/>
        </w:rPr>
      </w:pPr>
    </w:p>
    <w:p w14:paraId="69B914D6" w14:textId="77777777" w:rsidR="00BE6BF5" w:rsidRDefault="00BE6BF5" w:rsidP="000D2661">
      <w:pPr>
        <w:rPr>
          <w:b/>
          <w:color w:val="2F5496" w:themeColor="accent1" w:themeShade="BF"/>
          <w:sz w:val="52"/>
          <w:szCs w:val="52"/>
        </w:rPr>
      </w:pPr>
    </w:p>
    <w:p w14:paraId="39823FA9" w14:textId="2976D550" w:rsidR="000C67F4" w:rsidRPr="0087054E" w:rsidRDefault="000C67F4" w:rsidP="000D2661">
      <w:pPr>
        <w:rPr>
          <w:b/>
          <w:color w:val="2F5496" w:themeColor="accent1" w:themeShade="BF"/>
          <w:sz w:val="52"/>
          <w:szCs w:val="52"/>
        </w:rPr>
      </w:pPr>
    </w:p>
    <w:p w14:paraId="16E92433" w14:textId="091E6D21"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596"/>
        <w:gridCol w:w="3119"/>
        <w:gridCol w:w="3969"/>
        <w:gridCol w:w="2977"/>
        <w:gridCol w:w="1101"/>
      </w:tblGrid>
      <w:tr w:rsidR="008D077F" w:rsidRPr="008D077F" w14:paraId="6DAC899E" w14:textId="77777777" w:rsidTr="0087054E">
        <w:tc>
          <w:tcPr>
            <w:tcW w:w="2234" w:type="dxa"/>
            <w:vAlign w:val="center"/>
          </w:tcPr>
          <w:p w14:paraId="6E180005" w14:textId="31B103BF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lastRenderedPageBreak/>
              <w:t>Temat</w:t>
            </w:r>
          </w:p>
        </w:tc>
        <w:tc>
          <w:tcPr>
            <w:tcW w:w="596" w:type="dxa"/>
            <w:vAlign w:val="center"/>
          </w:tcPr>
          <w:p w14:paraId="29C5A44C" w14:textId="5DCAEEA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14:paraId="1E3CC16B" w14:textId="45F24A09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14:paraId="7296A746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14:paraId="1BD4D621" w14:textId="0F520F0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14:paraId="3D41A3CF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14:paraId="4F276290" w14:textId="6AEA4EF1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14:paraId="34FD1F75" w14:textId="23E3039D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671923" w:rsidRPr="008D077F" w14:paraId="55BE61F7" w14:textId="77777777" w:rsidTr="0087054E">
        <w:tc>
          <w:tcPr>
            <w:tcW w:w="13996" w:type="dxa"/>
            <w:gridSpan w:val="6"/>
          </w:tcPr>
          <w:p w14:paraId="4AC3D48F" w14:textId="3568B059" w:rsidR="00671923" w:rsidRPr="0087054E" w:rsidRDefault="00671923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="008D077F" w:rsidRPr="008D077F" w14:paraId="1356161C" w14:textId="77777777" w:rsidTr="0087054E">
        <w:tc>
          <w:tcPr>
            <w:tcW w:w="2234" w:type="dxa"/>
          </w:tcPr>
          <w:p w14:paraId="03C12FC7" w14:textId="1E0AD96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596" w:type="dxa"/>
          </w:tcPr>
          <w:p w14:paraId="2552A01D" w14:textId="1D336184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03B4A17" w14:textId="11D3C3B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rola materiałów papierniczych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00ED9206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produkcji papieru</w:t>
            </w:r>
          </w:p>
          <w:p w14:paraId="5690CF8F" w14:textId="77315D7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wytworów papierniczych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14:paraId="56B7F3A5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 papieru</w:t>
            </w:r>
          </w:p>
          <w:p w14:paraId="6DD54290" w14:textId="030351C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</w:tcPr>
          <w:p w14:paraId="2F1BD40D" w14:textId="1206206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wytwory papiernicze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3DA80D23" w14:textId="32EC796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 papierniczymi</w:t>
            </w:r>
          </w:p>
          <w:p w14:paraId="296779D6" w14:textId="09F9FA7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narzędzi do obróbki papieru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14:paraId="2E29E42D" w14:textId="07BB924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 surowców wykorzystywanych do produkcji papieru</w:t>
            </w:r>
          </w:p>
          <w:p w14:paraId="5690C022" w14:textId="1DFEC59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proces produkcji papieru</w:t>
            </w:r>
          </w:p>
          <w:p w14:paraId="01B9D366" w14:textId="0B2B656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101" w:type="dxa"/>
          </w:tcPr>
          <w:p w14:paraId="0DACE973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50EF9C90" w14:textId="237A44CD" w:rsidR="00B23195" w:rsidRPr="008D077F" w:rsidRDefault="00B23195" w:rsidP="00186207">
            <w:pPr>
              <w:rPr>
                <w:sz w:val="18"/>
                <w:szCs w:val="18"/>
              </w:rPr>
            </w:pPr>
          </w:p>
        </w:tc>
      </w:tr>
      <w:tr w:rsidR="008D077F" w:rsidRPr="008D077F" w14:paraId="1926512E" w14:textId="77777777" w:rsidTr="0087054E">
        <w:tc>
          <w:tcPr>
            <w:tcW w:w="2234" w:type="dxa"/>
          </w:tcPr>
          <w:p w14:paraId="689AF9D3" w14:textId="25B4CF0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14:paraId="1C6F02B3" w14:textId="7B66435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902AF7" w14:textId="53A2BC2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opracowanie planu pracy</w:t>
            </w:r>
          </w:p>
          <w:p w14:paraId="43D9B9E7" w14:textId="466CDC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stanowiska pracy</w:t>
            </w:r>
          </w:p>
          <w:p w14:paraId="59649D2E" w14:textId="46D9F6A6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papieru</w:t>
            </w:r>
          </w:p>
          <w:p w14:paraId="32D82A81" w14:textId="29CBC50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  <w:p w14:paraId="0951A8F5" w14:textId="0329364D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69C747D8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A151B9C" w14:textId="524A09A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7A4D4397" w14:textId="45106E2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225F2B49" w14:textId="6BCFC03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00675DBD" w14:textId="0DBCA2C8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18BD907A" w14:textId="548BA52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14:paraId="16F012E3" w14:textId="68A7555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narzędziami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73A1C93A" w14:textId="4BD5128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D1C19DD" w14:textId="235DC272" w:rsidR="00B23195" w:rsidRPr="0087054E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6E842682" w14:textId="43E6303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C6CF266" w14:textId="109486E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2D07FF8C" w14:textId="3B8C31F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5A18F87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E436B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0AFFF9FF" w14:textId="111363E5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72300153" w14:textId="77777777" w:rsidTr="0087054E">
        <w:tc>
          <w:tcPr>
            <w:tcW w:w="2234" w:type="dxa"/>
          </w:tcPr>
          <w:p w14:paraId="6E050542" w14:textId="6ECC9299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14:paraId="51A7B3FB" w14:textId="032D496B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3463C342" w14:textId="5EF9613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włókno, tkanina, dzianina, ścieg</w:t>
            </w:r>
          </w:p>
          <w:p w14:paraId="3469A2A1" w14:textId="3F6DEB9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14:paraId="6B5FE0A6" w14:textId="1EB25F4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14:paraId="7909A45F" w14:textId="2C337A7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konserwacji ubrań</w:t>
            </w:r>
          </w:p>
          <w:p w14:paraId="4DEEFF4D" w14:textId="17AA022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symboli umieszczanych na metkach odzieżowych</w:t>
            </w:r>
          </w:p>
          <w:p w14:paraId="7020A991" w14:textId="20CBCF1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7199B75B" w14:textId="7731E61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ściegów krawieckich</w:t>
            </w:r>
          </w:p>
          <w:p w14:paraId="50558F4C" w14:textId="6179C1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14:paraId="29B07987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327591" w14:textId="22F9F5D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14:paraId="47B3775E" w14:textId="75BFE50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charakterystyczne cechy wyrobów wykonanych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14:paraId="23A34E52" w14:textId="6BA881E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materiały włókiennicze – podaje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2ACAA0CA" w14:textId="2378DE0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znaczenie symboli umieszczanych na metkach odzieżowych</w:t>
            </w:r>
          </w:p>
          <w:p w14:paraId="6EEAC33A" w14:textId="22E01D8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 ubrań</w:t>
            </w:r>
          </w:p>
          <w:p w14:paraId="458401B1" w14:textId="2BE154C5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zastosowanie przyborów krawieckich</w:t>
            </w:r>
          </w:p>
          <w:p w14:paraId="7233059C" w14:textId="60CDD25B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 techniczne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568D9E12" w14:textId="5891B188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 włókien</w:t>
            </w:r>
          </w:p>
          <w:p w14:paraId="68548CD0" w14:textId="48B6FBF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ściegów krawieckich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14:paraId="2A6B1C26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FA6A61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A2395A0" w14:textId="673F7A27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="008D077F" w:rsidRPr="008D077F" w14:paraId="387835E3" w14:textId="77777777" w:rsidTr="0087054E">
        <w:tc>
          <w:tcPr>
            <w:tcW w:w="2234" w:type="dxa"/>
          </w:tcPr>
          <w:p w14:paraId="36AFC410" w14:textId="09BE02D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Pokrowiec na telefon</w:t>
            </w:r>
          </w:p>
        </w:tc>
        <w:tc>
          <w:tcPr>
            <w:tcW w:w="596" w:type="dxa"/>
          </w:tcPr>
          <w:p w14:paraId="10017DD8" w14:textId="0ED7ADA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E41EF4" w14:textId="139F3D5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D013DA" w:rsidRPr="008D077F">
              <w:rPr>
                <w:sz w:val="18"/>
                <w:szCs w:val="18"/>
              </w:rPr>
              <w:t>opracowanie planu pracy</w:t>
            </w:r>
          </w:p>
          <w:p w14:paraId="5F00B108" w14:textId="07D0719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organizowanie stanowiska pracy</w:t>
            </w:r>
          </w:p>
          <w:p w14:paraId="62A3A432" w14:textId="7698DC7B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przybory krawieckie</w:t>
            </w:r>
          </w:p>
          <w:p w14:paraId="614F429C" w14:textId="05DD171A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zastosowanie materiałów</w:t>
            </w:r>
            <w:r w:rsidR="00715A19" w:rsidRPr="008D077F">
              <w:rPr>
                <w:sz w:val="18"/>
                <w:szCs w:val="18"/>
              </w:rPr>
              <w:t xml:space="preserve"> </w:t>
            </w:r>
            <w:r w:rsidRPr="008D077F">
              <w:rPr>
                <w:sz w:val="18"/>
                <w:szCs w:val="18"/>
              </w:rPr>
              <w:t>włókienniczych</w:t>
            </w:r>
            <w:r w:rsidR="0087054E"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14:paraId="2FD0C4E1" w14:textId="6D334811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24458DC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A9EFF4" w14:textId="5DB2B5A3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41896952" w14:textId="06DC1758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4478421E" w14:textId="0D0C07A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5712332B" w14:textId="6ECA1700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wykonuje zaprojektowane przez siebie przedmioty</w:t>
            </w:r>
          </w:p>
          <w:p w14:paraId="59E15488" w14:textId="5750454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43D38B9E" w14:textId="72C4509C" w:rsidR="00D013DA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przyborami krawieckimi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6EB61043" w14:textId="092A66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zamienników materiałów włókienniczych</w:t>
            </w:r>
          </w:p>
          <w:p w14:paraId="3AADD9BD" w14:textId="4D602D62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B5BE721" w14:textId="5557FCA0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33B58B99" w14:textId="344C4004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17375D" w14:textId="7C88553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153AF555" w14:textId="53BC2A4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rozwija zainteresowania techniczne</w:t>
            </w:r>
          </w:p>
          <w:p w14:paraId="2FBE917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CB55545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I.1, 2, 4, 7</w:t>
            </w:r>
          </w:p>
          <w:p w14:paraId="63950B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14:paraId="3CDE5539" w14:textId="67DCEE76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0377E8F7" w14:textId="77777777" w:rsidTr="0087054E">
        <w:tc>
          <w:tcPr>
            <w:tcW w:w="2234" w:type="dxa"/>
          </w:tcPr>
          <w:p w14:paraId="76B8188F" w14:textId="570B67A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</w:tcPr>
          <w:p w14:paraId="0F9310A6" w14:textId="7F8AE74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73C59DD9" w14:textId="714FFBD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715A19" w:rsidRPr="008D077F">
              <w:rPr>
                <w:sz w:val="18"/>
                <w:szCs w:val="18"/>
              </w:rPr>
              <w:t>gatunki drzew</w:t>
            </w:r>
          </w:p>
          <w:p w14:paraId="247D193C" w14:textId="63B4A95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 pnia drzewa</w:t>
            </w:r>
          </w:p>
          <w:p w14:paraId="24D0C8D8" w14:textId="571E799A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przetwarzania drewna</w:t>
            </w:r>
          </w:p>
          <w:p w14:paraId="472BE362" w14:textId="09D4AE4B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14:paraId="4ED4F0CA" w14:textId="0CEDAFE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243EC9A5" w14:textId="33C4C11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17F27CF6" w14:textId="040573CD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</w:tcPr>
          <w:p w14:paraId="4390CF4D" w14:textId="0A6E6D1A" w:rsidR="00B2319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</w:t>
            </w:r>
            <w:r w:rsidR="00715A19" w:rsidRPr="008D077F">
              <w:rPr>
                <w:sz w:val="18"/>
                <w:szCs w:val="18"/>
              </w:rPr>
              <w:t xml:space="preserve"> rodzaje materiałów drewnopochodnych</w:t>
            </w:r>
          </w:p>
          <w:p w14:paraId="26B4A12B" w14:textId="701624E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585D8E32" w14:textId="2BA18F7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75C79E50" w14:textId="6C475246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4CB095E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D39407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budowę pnia drzewa</w:t>
            </w:r>
          </w:p>
          <w:p w14:paraId="1C450CE5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 proces przetwarzania drewna</w:t>
            </w:r>
          </w:p>
          <w:p w14:paraId="749D5837" w14:textId="45F363FC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gatunków drzew liściastych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iglastych</w:t>
            </w:r>
            <w:r w:rsidR="00B23195" w:rsidRPr="008D077F">
              <w:rPr>
                <w:sz w:val="18"/>
                <w:szCs w:val="18"/>
              </w:rPr>
              <w:t xml:space="preserve"> </w:t>
            </w:r>
          </w:p>
          <w:p w14:paraId="2D72882B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70B12419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14:paraId="1DDEB2A3" w14:textId="56C2BB02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408D51DD" w14:textId="77777777" w:rsidTr="0087054E">
        <w:tc>
          <w:tcPr>
            <w:tcW w:w="2234" w:type="dxa"/>
          </w:tcPr>
          <w:p w14:paraId="2A3105BA" w14:textId="272025F2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14:paraId="35B57AAD" w14:textId="186BEDB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B7362D" w14:textId="74D6A10B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B4EB84D" w14:textId="7A9CDDFF" w:rsidR="00715A19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</w:p>
          <w:p w14:paraId="6EFD7E30" w14:textId="2281C7C7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</w:p>
          <w:p w14:paraId="67D9E00D" w14:textId="3F50F752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</w:p>
          <w:p w14:paraId="202CD617" w14:textId="690D72BA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 całość</w:t>
            </w:r>
          </w:p>
          <w:p w14:paraId="43F72A14" w14:textId="61AA021F" w:rsidR="00AE293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</w:p>
          <w:p w14:paraId="0E300AFA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CF0A673" w14:textId="78B48EDE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0D0368F1" w14:textId="04450360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2C51175B" w14:textId="59C3FB6E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4E918C71" w14:textId="5BB5329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163DFB1" w14:textId="5E9881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F6FE8D4" w14:textId="454E7FF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7B964F8B" w14:textId="7EFD3CEC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421E146" w14:textId="522049CF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4B5D3BD8" w14:textId="303CE352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4942E15" w14:textId="2489CD65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067ADA1C" w14:textId="08ABA2E8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2CC2D13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D266A2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DE9E1EE" w14:textId="65B805DA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19ACC34E" w14:textId="77777777" w:rsidTr="0087054E">
        <w:tc>
          <w:tcPr>
            <w:tcW w:w="2234" w:type="dxa"/>
          </w:tcPr>
          <w:p w14:paraId="088A5325" w14:textId="06C98C3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14:paraId="3DA46D56" w14:textId="146C43A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B8759D8" w14:textId="5E6AE955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ruda, stop, metale żelazne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14:paraId="4DCF090A" w14:textId="124DF74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otrzymywania metali</w:t>
            </w:r>
          </w:p>
          <w:p w14:paraId="5414ED35" w14:textId="285180A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14:paraId="416A75AC" w14:textId="5F16C901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metali</w:t>
            </w:r>
          </w:p>
          <w:p w14:paraId="082A1BC2" w14:textId="78DCA0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metali</w:t>
            </w:r>
          </w:p>
          <w:p w14:paraId="68034D3D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334D31" w14:textId="76B119E3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bada właściwości metali</w:t>
            </w:r>
          </w:p>
          <w:p w14:paraId="033B1DB8" w14:textId="01F6FB64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różnych metali</w:t>
            </w:r>
          </w:p>
          <w:p w14:paraId="7B16E8B1" w14:textId="5E1E957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 konstrukcyjne</w:t>
            </w:r>
          </w:p>
          <w:p w14:paraId="5659B3A0" w14:textId="7A8C8798" w:rsidR="00715A19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materiały konstrukcyjne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14:paraId="331771A7" w14:textId="4FA1E3C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14:paraId="7C9890CD" w14:textId="441034EE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14:paraId="4EC222E6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dobiera narzędzia do obróbki metali</w:t>
            </w:r>
          </w:p>
          <w:p w14:paraId="67ABF481" w14:textId="54DE86B0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14:paraId="3ED049DE" w14:textId="64AC09C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14:paraId="06FBE8D6" w14:textId="4F8007AA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materiałami, dobiera zamienniki</w:t>
            </w:r>
          </w:p>
          <w:p w14:paraId="61B7048F" w14:textId="3BBC6F47" w:rsidR="00B23195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2977" w:type="dxa"/>
          </w:tcPr>
          <w:p w14:paraId="63BE1D7E" w14:textId="76BCE1EF" w:rsidR="00B23195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określa,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14:paraId="4536D544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5E9757C" w14:textId="77777777" w:rsidR="00186207" w:rsidRPr="00AE2935" w:rsidRDefault="00186207" w:rsidP="0018620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14:paraId="63A05A15" w14:textId="384CD403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C7187F2" w14:textId="77777777" w:rsidTr="0087054E">
        <w:tc>
          <w:tcPr>
            <w:tcW w:w="2234" w:type="dxa"/>
          </w:tcPr>
          <w:p w14:paraId="13CD3B7D" w14:textId="77D2691D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Gwiazda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14:paraId="436FEE12" w14:textId="22F4624F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8C7F8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105276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DC5474C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144D273F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</w:p>
          <w:p w14:paraId="6EE76072" w14:textId="46283511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380D0334" w14:textId="6C490EC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369D303A" w14:textId="17671AA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47500300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63900059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266A3F02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500000C" w14:textId="16B815A9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C0EC1C5" w14:textId="29AFD3A6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D2C949B" w14:textId="054DDB6B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640B37C" w14:textId="4705D1E8" w:rsidR="00022BE2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0A6720C4" w14:textId="16DEF10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319ADD77" w14:textId="03235493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251145E4" w14:textId="4092676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5B3294D4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01FFF66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3E8481BA" w14:textId="7695DCAB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53C0CFC4" w14:textId="77777777" w:rsidTr="0087054E">
        <w:tc>
          <w:tcPr>
            <w:tcW w:w="2234" w:type="dxa"/>
          </w:tcPr>
          <w:p w14:paraId="2A7944C7" w14:textId="19936586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14:paraId="0950557F" w14:textId="20A632B7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C38AE6C" w14:textId="6C9D6ED4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tworzyw sztucznych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5B339E40" w14:textId="5B119CF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otrzymywanie tworzyw sztucznych</w:t>
            </w:r>
          </w:p>
          <w:p w14:paraId="4DC09CB5" w14:textId="53886DAD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rodzaje</w:t>
            </w:r>
            <w:r w:rsidR="0087054E" w:rsidRPr="00AE2935">
              <w:rPr>
                <w:spacing w:val="-4"/>
                <w:sz w:val="18"/>
                <w:szCs w:val="18"/>
              </w:rPr>
              <w:t xml:space="preserve"> i </w:t>
            </w:r>
            <w:r w:rsidRPr="00AE2935">
              <w:rPr>
                <w:spacing w:val="-4"/>
                <w:sz w:val="18"/>
                <w:szCs w:val="18"/>
              </w:rPr>
              <w:t>właściwości tworzyw sztucznych</w:t>
            </w:r>
          </w:p>
          <w:p w14:paraId="1594E8E8" w14:textId="67F9E3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tworzyw sztucznych</w:t>
            </w:r>
          </w:p>
          <w:p w14:paraId="789D217F" w14:textId="52131B78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metody konserwacji tworzyw sztucznych</w:t>
            </w:r>
          </w:p>
          <w:p w14:paraId="4211A137" w14:textId="5C2DE54C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narzędzia do obróbki tworzyw sztucznych</w:t>
            </w:r>
          </w:p>
          <w:p w14:paraId="69EC9C63" w14:textId="45528653" w:rsidR="00022BE2" w:rsidRPr="008D077F" w:rsidRDefault="00022BE2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</w:tcPr>
          <w:p w14:paraId="5AAD87A9" w14:textId="5ECE80B2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wyroby wykonane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4E34C891" w14:textId="2A8AD0E9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różne rodzaje tworzyw sztucznych</w:t>
            </w:r>
          </w:p>
          <w:p w14:paraId="2A7D4C9E" w14:textId="59A546B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tworzyw sztucznych, omawia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042EA291" w14:textId="14B8BDA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14:paraId="20430A8D" w14:textId="6704DC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3538651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CB1813" w14:textId="5838783A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sposób otrzymywania tworzyw sztucznych</w:t>
            </w:r>
          </w:p>
          <w:p w14:paraId="09692F5A" w14:textId="672CE016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łączenia tworzyw sztucznych</w:t>
            </w:r>
          </w:p>
          <w:p w14:paraId="4F8B2F7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44F08D5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29A9020F" w14:textId="071292D9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1149916" w14:textId="77777777" w:rsidTr="0087054E">
        <w:tc>
          <w:tcPr>
            <w:tcW w:w="2234" w:type="dxa"/>
          </w:tcPr>
          <w:p w14:paraId="26EF75A3" w14:textId="46DC49C3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14:paraId="4B80A31D" w14:textId="439405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4B4EB0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2BA8683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6B2100A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281E5395" w14:textId="0A3DC2F6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tworzyw sztucznych</w:t>
            </w:r>
          </w:p>
          <w:p w14:paraId="7E6D0080" w14:textId="3C2A673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materiałów odpadowych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3A1C1A93" w14:textId="33FCFD6C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FE7285" w14:textId="05376B4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5F824DBE" w14:textId="3FC1340A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24ED4B91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E78AF7A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36F09ED5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480A1E1B" w14:textId="077E5595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731CBA6" w14:textId="11CDBB0F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C5E70FA" w14:textId="769711F3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AB5B39" w14:textId="0BD05661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segreguje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14:paraId="5C7C09C5" w14:textId="09F7FE3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22BF8803" w14:textId="5E585E9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C3E0500" w14:textId="3CF2C814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5296D2BD" w14:textId="5FB7A1F1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1D8F9FEA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B0A5BD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29F68337" w14:textId="4772CA3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6DE8B834" w14:textId="77777777" w:rsidTr="0087054E">
        <w:tc>
          <w:tcPr>
            <w:tcW w:w="2234" w:type="dxa"/>
          </w:tcPr>
          <w:p w14:paraId="3E41E577" w14:textId="2DEA6990" w:rsidR="00022BE2" w:rsidRPr="00AE2935" w:rsidRDefault="00022BE2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t>Kompozyty – materiały przyszłości</w:t>
            </w:r>
          </w:p>
        </w:tc>
        <w:tc>
          <w:tcPr>
            <w:tcW w:w="596" w:type="dxa"/>
          </w:tcPr>
          <w:p w14:paraId="010CE578" w14:textId="6B33F6E8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76CEFAC" w14:textId="0298CF7F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kompozyty</w:t>
            </w:r>
          </w:p>
          <w:p w14:paraId="3B5CDDD4" w14:textId="55273A9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materiałów kompozytowych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19EED8DF" w14:textId="1B17FB7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istota technologii kompozytowych</w:t>
            </w:r>
          </w:p>
          <w:p w14:paraId="0216BE74" w14:textId="1983A3A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14:paraId="4C057226" w14:textId="0B67800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kompozytów</w:t>
            </w:r>
          </w:p>
          <w:p w14:paraId="1CA72C04" w14:textId="6094F654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materiałów kompozytowych</w:t>
            </w:r>
          </w:p>
          <w:p w14:paraId="66CBDAE6" w14:textId="14E0970D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nowe osiągnięcia techniczne związane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14:paraId="1E53A1E7" w14:textId="4966730C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śledzi postęp techniczny</w:t>
            </w:r>
          </w:p>
          <w:p w14:paraId="7A587D02" w14:textId="7ADD9AB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technologie kompozytów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4465506C" w14:textId="32578C8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komunikuje się językiem technicznym</w:t>
            </w:r>
          </w:p>
          <w:p w14:paraId="3D3A0778" w14:textId="03AAC0A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14:paraId="7481534C" w14:textId="704C7AB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metody konserwacji kompozytów</w:t>
            </w:r>
          </w:p>
          <w:p w14:paraId="637F3E2D" w14:textId="62ABA335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14:paraId="35998D23" w14:textId="2C0386B5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42727B" w14:textId="59E7AA3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14:paraId="01C9A7C2" w14:textId="43C17589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materiały kompozytowe</w:t>
            </w:r>
          </w:p>
          <w:p w14:paraId="3F67BC23" w14:textId="64D2D47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14:paraId="5EC8460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9BBEFF4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4432DA2D" w14:textId="09F1162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2E87FB9D" w14:textId="77777777" w:rsidTr="0087054E">
        <w:tc>
          <w:tcPr>
            <w:tcW w:w="2234" w:type="dxa"/>
          </w:tcPr>
          <w:p w14:paraId="13EF8427" w14:textId="7A3263CE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14:paraId="66AD76F3" w14:textId="4FF7A9A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2D5DFD5" w14:textId="2C5A0AE7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 w14:paraId="27B93D9E" w14:textId="14A5E6A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</w:tcPr>
          <w:p w14:paraId="3C09FAB5" w14:textId="3AD32415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36A2F4D8" w14:textId="1213B14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różnych materiałów</w:t>
            </w:r>
          </w:p>
          <w:p w14:paraId="1884B894" w14:textId="647B962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zastosowania różnych materiałów</w:t>
            </w:r>
          </w:p>
          <w:p w14:paraId="087D9B1D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5B44A4D" w14:textId="7CFD4139" w:rsidR="00022BE2" w:rsidRPr="008D077F" w:rsidRDefault="00022BE2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093509B" w14:textId="0515F8C2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8D077F" w:rsidRPr="008D077F" w14:paraId="69505851" w14:textId="77777777" w:rsidTr="0087054E">
        <w:tc>
          <w:tcPr>
            <w:tcW w:w="2234" w:type="dxa"/>
          </w:tcPr>
          <w:p w14:paraId="31CC7D72" w14:textId="3DCB108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0CF5415E" w14:textId="51EEC4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69A9025" w14:textId="278F3FD3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AE2935">
              <w:rPr>
                <w:spacing w:val="-6"/>
                <w:sz w:val="18"/>
                <w:szCs w:val="18"/>
              </w:rPr>
              <w:t>zastosowanie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14:paraId="3D90386D" w14:textId="5AFAB3C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znajomość narzędzi do obróbki metali</w:t>
            </w:r>
          </w:p>
          <w:p w14:paraId="37D95ECC" w14:textId="3B8E9758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14:paraId="37F87415" w14:textId="6EA1637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narzędzia przydatne do obróbki metali</w:t>
            </w:r>
          </w:p>
          <w:p w14:paraId="40720441" w14:textId="3AA2B11B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14:paraId="3C963484" w14:textId="2DC25D9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wyrobów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14:paraId="29167750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2553C2" w14:textId="4D2EC46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nazywa elementy budowy pnia drzewa oraz składniki materiałów włókienniczych</w:t>
            </w:r>
          </w:p>
          <w:p w14:paraId="5DEC06E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2D10F9A" w14:textId="5498578D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022BE2" w:rsidRPr="008D077F" w14:paraId="1B87A45E" w14:textId="77777777" w:rsidTr="0087054E">
        <w:tc>
          <w:tcPr>
            <w:tcW w:w="13996" w:type="dxa"/>
            <w:gridSpan w:val="6"/>
          </w:tcPr>
          <w:p w14:paraId="6399BA29" w14:textId="319BAACD" w:rsidR="00022BE2" w:rsidRPr="0087054E" w:rsidRDefault="00022BE2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II. RYSUNEK TECHNICZNY</w:t>
            </w:r>
          </w:p>
        </w:tc>
      </w:tr>
      <w:tr w:rsidR="008D077F" w:rsidRPr="008D077F" w14:paraId="3DC40AAE" w14:textId="77777777" w:rsidTr="0087054E">
        <w:tc>
          <w:tcPr>
            <w:tcW w:w="2234" w:type="dxa"/>
          </w:tcPr>
          <w:p w14:paraId="3DB96C16" w14:textId="5DF5B7DB" w:rsidR="00DF7AED" w:rsidRPr="00D234EE" w:rsidRDefault="00DF7AED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14:paraId="0D745BD7" w14:textId="0AAE0B2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6B545C" w14:textId="69E20150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14:paraId="757E0FBE" w14:textId="7777777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rysunków technicznych</w:t>
            </w:r>
          </w:p>
          <w:p w14:paraId="79FCA01D" w14:textId="77777777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różnych rodzajów rysunków</w:t>
            </w:r>
          </w:p>
          <w:p w14:paraId="5908D73C" w14:textId="6106211F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analiza rysunków wykonawczych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14:paraId="7DA1A06C" w14:textId="3C982C66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kreślarskie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14:paraId="43F40466" w14:textId="5D58B8C5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technika wykonania oraz wykonanie prostych rysunków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14:paraId="796F047A" w14:textId="7732522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rodzaje rysunków</w:t>
            </w:r>
          </w:p>
          <w:p w14:paraId="6087220C" w14:textId="6016D81F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czyta rysunki wykonawcze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14:paraId="582D4C90" w14:textId="2178BAB7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posługuje się narzędziami do rysunku technicznego</w:t>
            </w:r>
          </w:p>
          <w:p w14:paraId="2FEB7CC3" w14:textId="2207D4B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proste szkica techniczne</w:t>
            </w:r>
          </w:p>
          <w:p w14:paraId="035986DD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C4F39B" w14:textId="5860085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45E183A9" w14:textId="45F71C5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różnych rodzajów rysunków</w:t>
            </w:r>
          </w:p>
          <w:p w14:paraId="1C977C8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D4392C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14:paraId="7A919312" w14:textId="04625C72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461EF6F6" w14:textId="77777777" w:rsidTr="0087054E">
        <w:tc>
          <w:tcPr>
            <w:tcW w:w="2234" w:type="dxa"/>
          </w:tcPr>
          <w:p w14:paraId="24DA99D7" w14:textId="1C552D1C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2. Pismo techniczne</w:t>
            </w:r>
          </w:p>
        </w:tc>
        <w:tc>
          <w:tcPr>
            <w:tcW w:w="596" w:type="dxa"/>
          </w:tcPr>
          <w:p w14:paraId="714CA4C5" w14:textId="16C47AF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645507B" w14:textId="3BDCB7F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pisma technicznego</w:t>
            </w:r>
          </w:p>
          <w:p w14:paraId="1D8A73A0" w14:textId="047EC626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wymiary liter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14:paraId="68E04591" w14:textId="0E58F56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245A0757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C3C0A" w14:textId="369F7AB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pisma technicznego</w:t>
            </w:r>
          </w:p>
          <w:p w14:paraId="2CD84C2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73B10" w14:textId="0827E40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odwzorowuje pismem technicznym poszczególne litery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14:paraId="15BEA1BF" w14:textId="151DAC45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wysokość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14:paraId="439AA27B" w14:textId="6212EEC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00ED5852" w14:textId="369B396E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101" w:type="dxa"/>
          </w:tcPr>
          <w:p w14:paraId="1678D45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14:paraId="2C61FC76" w14:textId="3476502A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="008D077F" w:rsidRPr="008D077F" w14:paraId="1338C9D1" w14:textId="77777777" w:rsidTr="0087054E">
        <w:tc>
          <w:tcPr>
            <w:tcW w:w="2234" w:type="dxa"/>
          </w:tcPr>
          <w:p w14:paraId="2CF51445" w14:textId="519ED570" w:rsidR="00DF7AED" w:rsidRPr="00D234EE" w:rsidRDefault="00DF7AED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14:paraId="51177594" w14:textId="213203B2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F120A48" w14:textId="01D039C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normalizacja</w:t>
            </w:r>
          </w:p>
          <w:p w14:paraId="0C0698CB" w14:textId="6D0D9FA4" w:rsidR="00DF7AED" w:rsidRPr="00D234EE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znormalizowane elementy rysunku technicznego; format arkuszy rysunkowych,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14:paraId="79158B45" w14:textId="7CEFD996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rysunek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14:paraId="4CD31789" w14:textId="5BA99E6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14:paraId="7D2622C7" w14:textId="6FB896F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poszczególnych linii</w:t>
            </w:r>
          </w:p>
          <w:p w14:paraId="1784C9A4" w14:textId="4F6A5DCB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rysuje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14:paraId="7420580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A1193AC" w14:textId="4E372B3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oblicza wielkość formatów rysunkowych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14:paraId="513F052E" w14:textId="32E3584D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format zeszytu przedmiotowego</w:t>
            </w:r>
          </w:p>
          <w:p w14:paraId="17DE95F6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12BAA80" w14:textId="6C67A5A0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="008D077F" w:rsidRPr="008D077F" w14:paraId="69312E5A" w14:textId="77777777" w:rsidTr="0087054E">
        <w:tc>
          <w:tcPr>
            <w:tcW w:w="2234" w:type="dxa"/>
          </w:tcPr>
          <w:p w14:paraId="04A31E30" w14:textId="3E3FEC3B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14:paraId="00C9C0F4" w14:textId="55EDDC8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0453B423" w14:textId="232EC355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sporządzania odręcznych szkiców technicznych</w:t>
            </w:r>
          </w:p>
          <w:p w14:paraId="56FBF5E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76209E" w14:textId="29C1281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uzupełnia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14:paraId="6B0C73AF" w14:textId="14AE1D4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wyznacza osie symetrii narysowanych figur</w:t>
            </w:r>
          </w:p>
          <w:p w14:paraId="76A6EDDC" w14:textId="705281E3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szkic techniczny przedmiotu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14:paraId="1B149D25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B5DFF6" w14:textId="44E0DAFC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kolejne etapy szkicowania</w:t>
            </w:r>
          </w:p>
          <w:p w14:paraId="00DD62A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32448AB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14:paraId="481F05E0" w14:textId="6204A7F4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6821F7D9" w14:textId="77777777" w:rsidTr="0087054E">
        <w:tc>
          <w:tcPr>
            <w:tcW w:w="2234" w:type="dxa"/>
          </w:tcPr>
          <w:p w14:paraId="1ECC1F0B" w14:textId="06258AA9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17CFB580" w14:textId="0F33EBE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A8811C" w14:textId="07F1BB9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1672B470" w14:textId="556EFFC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</w:tcPr>
          <w:p w14:paraId="7A75C556" w14:textId="5CD58F92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poprawnie wykonuje szkic techniczny</w:t>
            </w:r>
          </w:p>
          <w:p w14:paraId="4980E45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518555" w14:textId="74487FE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70C575AF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240B9BA" w14:textId="55D384AC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DF7AED" w:rsidRPr="008D077F" w14:paraId="37AFEAA2" w14:textId="77777777" w:rsidTr="0087054E">
        <w:tc>
          <w:tcPr>
            <w:tcW w:w="13996" w:type="dxa"/>
            <w:gridSpan w:val="6"/>
          </w:tcPr>
          <w:p w14:paraId="08EE43E9" w14:textId="0E1F74BC" w:rsidR="00DF7AED" w:rsidRPr="0087054E" w:rsidRDefault="00DF7AED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III. ABC ZDROWEGO ŻYCIA</w:t>
            </w:r>
          </w:p>
        </w:tc>
      </w:tr>
      <w:tr w:rsidR="008D077F" w:rsidRPr="008D077F" w14:paraId="3892203C" w14:textId="77777777" w:rsidTr="0087054E">
        <w:tc>
          <w:tcPr>
            <w:tcW w:w="2234" w:type="dxa"/>
          </w:tcPr>
          <w:p w14:paraId="72C90A09" w14:textId="58754DFB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14:paraId="2592FC86" w14:textId="7FBB4DF5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0D23E85" w14:textId="79807EA9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piramida zdrowego żywienia, składniki odżywcze</w:t>
            </w:r>
          </w:p>
          <w:p w14:paraId="51445B79" w14:textId="388F4B34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12EE60E5" w14:textId="2D908B8A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</w:tcPr>
          <w:p w14:paraId="758BA50C" w14:textId="4CC086EC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wartość odżywczą wybranych produktów na podstawie informacji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14:paraId="5E07FE37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C2AE1B2" w14:textId="0E103D31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interpretuje piramidę zdrowego żywienia</w:t>
            </w:r>
          </w:p>
          <w:p w14:paraId="20083F85" w14:textId="15CAE52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produkty dostarczające określonych składników odżywczych</w:t>
            </w:r>
          </w:p>
          <w:p w14:paraId="23C5CA5C" w14:textId="20E3CED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podstawowe grupy składników pokarmowych</w:t>
            </w:r>
          </w:p>
          <w:p w14:paraId="5E82C7E0" w14:textId="7E5BE9EA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14:paraId="73B079B1" w14:textId="1E576A2F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ustala, które produkty powinny być podstawą diety nastolatków</w:t>
            </w:r>
          </w:p>
        </w:tc>
        <w:tc>
          <w:tcPr>
            <w:tcW w:w="1101" w:type="dxa"/>
          </w:tcPr>
          <w:p w14:paraId="543962DA" w14:textId="2436809F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14:paraId="3BFB4EFD" w14:textId="77777777" w:rsidTr="0087054E">
        <w:tc>
          <w:tcPr>
            <w:tcW w:w="2234" w:type="dxa"/>
          </w:tcPr>
          <w:p w14:paraId="58EB6BDF" w14:textId="30E103E6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Sprawdź, co jesz</w:t>
            </w:r>
          </w:p>
        </w:tc>
        <w:tc>
          <w:tcPr>
            <w:tcW w:w="596" w:type="dxa"/>
          </w:tcPr>
          <w:p w14:paraId="5A962E31" w14:textId="378B92A2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1199910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żywność ekologiczna</w:t>
            </w:r>
          </w:p>
          <w:p w14:paraId="602AAF41" w14:textId="3B244DB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B371931" w14:textId="3124A9B2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symbole, którymi są oznaczane substancje chemiczne dodawane do żywności </w:t>
            </w:r>
          </w:p>
          <w:p w14:paraId="4E76E205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2D7B2A2" w14:textId="34CDFF08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odczytuje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14:paraId="41C9B9F3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772603E" w14:textId="291257EB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opisuje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14:paraId="6736C1FB" w14:textId="5EF329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odróżnia żywność przetworzoną od nieprzetworzonej</w:t>
            </w:r>
          </w:p>
          <w:p w14:paraId="72EF7AD6" w14:textId="1A914E57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1101" w:type="dxa"/>
          </w:tcPr>
          <w:p w14:paraId="68486298" w14:textId="143D3B23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IV.6</w:t>
            </w:r>
          </w:p>
        </w:tc>
      </w:tr>
      <w:tr w:rsidR="008D077F" w:rsidRPr="008D077F" w14:paraId="398F542F" w14:textId="77777777" w:rsidTr="0087054E">
        <w:tc>
          <w:tcPr>
            <w:tcW w:w="2234" w:type="dxa"/>
          </w:tcPr>
          <w:p w14:paraId="33121DB9" w14:textId="082315D8" w:rsidR="00E9738B" w:rsidRPr="00D234EE" w:rsidRDefault="00E9738B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14:paraId="590B0591" w14:textId="00E3A05C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153B5C7" w14:textId="46870E63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obróbka wstępna artykułów spożywczych</w:t>
            </w:r>
          </w:p>
          <w:p w14:paraId="463FC61B" w14:textId="572BC052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bezpieczeństwa sanitarnego</w:t>
            </w:r>
          </w:p>
          <w:p w14:paraId="447DE846" w14:textId="4F1FF765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16E170D5" w14:textId="53771B19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14:paraId="7AC0255D" w14:textId="4F1C1E1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zasady bezpieczeństwa sanitarnego</w:t>
            </w:r>
          </w:p>
          <w:p w14:paraId="04BA3A8F" w14:textId="61EF564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konserwacji żywności</w:t>
            </w:r>
          </w:p>
          <w:p w14:paraId="35CDDD80" w14:textId="2A4F8CC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produktów spożywczych</w:t>
            </w:r>
          </w:p>
          <w:p w14:paraId="61B25718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D18D8" w14:textId="02B8FEA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etapy wstępnej obróbki żywności</w:t>
            </w:r>
          </w:p>
          <w:p w14:paraId="0E0CFFF8" w14:textId="7D61E66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zaplanowany projekt kulinarny</w:t>
            </w:r>
          </w:p>
          <w:p w14:paraId="11C42B02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DB2A5CC" w14:textId="40CAC7D6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="008D077F" w:rsidRPr="008D077F" w14:paraId="4344961E" w14:textId="77777777" w:rsidTr="0087054E">
        <w:tc>
          <w:tcPr>
            <w:tcW w:w="2234" w:type="dxa"/>
          </w:tcPr>
          <w:p w14:paraId="4A9D5714" w14:textId="6DB95E63" w:rsidR="00E9738B" w:rsidRPr="00D234EE" w:rsidRDefault="00E9738B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14:paraId="11228976" w14:textId="4D599630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F89D704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260A84AA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7C904592" w14:textId="35BAE68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warzyw</w:t>
            </w:r>
          </w:p>
          <w:p w14:paraId="5E2ACA38" w14:textId="4CD7702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składników potrawy</w:t>
            </w:r>
          </w:p>
          <w:p w14:paraId="45C9EDBF" w14:textId="0CD4D7AD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łączenie składników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08B1C879" w14:textId="6EB28E07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75003C9F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CA7044" w14:textId="1E4FEC45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3ADA4517" w14:textId="6238C57E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6FD6976" w14:textId="05A7AE39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narzędzia do obróbki produktów spożywczych</w:t>
            </w:r>
          </w:p>
          <w:p w14:paraId="0CD38246" w14:textId="51709F8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BDB7FCE" w14:textId="2B95265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252287EA" w14:textId="58F241EC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14:paraId="25B353D8" w14:textId="2A254939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70937E65" w14:textId="7E2048E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C4E211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333FCE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14:paraId="742179A5" w14:textId="31D7A073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="008D077F" w:rsidRPr="008D077F" w14:paraId="1CC2FA27" w14:textId="77777777" w:rsidTr="0087054E">
        <w:tc>
          <w:tcPr>
            <w:tcW w:w="2234" w:type="dxa"/>
          </w:tcPr>
          <w:p w14:paraId="393FDB62" w14:textId="01765F4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61D01A50" w14:textId="0E938B74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F60D5A8" w14:textId="0AF466A1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502471DE" w14:textId="0E8883C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  <w:p w14:paraId="26347D6E" w14:textId="58C56E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zapotrzebowanie energetyczne</w:t>
            </w:r>
          </w:p>
          <w:p w14:paraId="293A65E8" w14:textId="318B90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46731F7" w14:textId="12F9A83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078E557E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6FF65C5" w14:textId="6FC568F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0E5E9C72" w14:textId="340C40B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żywności</w:t>
            </w:r>
          </w:p>
          <w:p w14:paraId="7A7281DC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E343C" w14:textId="685E5714" w:rsidR="00186207" w:rsidRPr="00D234EE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 w:rsidR="00FD4069">
              <w:rPr>
                <w:sz w:val="18"/>
                <w:szCs w:val="18"/>
              </w:rPr>
              <w:t xml:space="preserve"> </w:t>
            </w:r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14:paraId="0350E79E" w14:textId="41B3DF7D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przyporządkowuje nazwy produktów do odpowiednich składników odżywczych</w:t>
            </w:r>
          </w:p>
          <w:p w14:paraId="2C919328" w14:textId="44A0FEC7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przestawia zasady właściwego odżywiania według piramidy zdrowego żywienia</w:t>
            </w:r>
          </w:p>
          <w:p w14:paraId="15ECD2E1" w14:textId="6C4AF5AA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substancji dodawanych do żywności</w:t>
            </w:r>
          </w:p>
        </w:tc>
        <w:tc>
          <w:tcPr>
            <w:tcW w:w="1101" w:type="dxa"/>
          </w:tcPr>
          <w:p w14:paraId="794955D0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14:paraId="3962C241" w14:textId="0D6DFEAF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14:paraId="6F4D5218" w14:textId="77777777" w:rsidR="00671923" w:rsidRPr="008D077F" w:rsidRDefault="00671923" w:rsidP="000D2661">
      <w:pPr>
        <w:rPr>
          <w:sz w:val="18"/>
          <w:szCs w:val="18"/>
        </w:rPr>
      </w:pPr>
    </w:p>
    <w:sectPr w:rsidR="00671923" w:rsidRPr="008D077F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40CD4" w14:textId="77777777" w:rsidR="00826B16" w:rsidRDefault="00826B16" w:rsidP="00BF2380">
      <w:r>
        <w:separator/>
      </w:r>
    </w:p>
  </w:endnote>
  <w:endnote w:type="continuationSeparator" w:id="0">
    <w:p w14:paraId="44BAED4D" w14:textId="77777777" w:rsidR="00826B16" w:rsidRDefault="00826B16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D6BF5" w14:textId="77777777" w:rsidR="00826B16" w:rsidRDefault="00826B16" w:rsidP="00BF2380">
      <w:r>
        <w:separator/>
      </w:r>
    </w:p>
  </w:footnote>
  <w:footnote w:type="continuationSeparator" w:id="0">
    <w:p w14:paraId="78CFDF85" w14:textId="77777777" w:rsidR="00826B16" w:rsidRDefault="00826B16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736"/>
    <w:multiLevelType w:val="multilevel"/>
    <w:tmpl w:val="98B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21001F"/>
    <w:multiLevelType w:val="multilevel"/>
    <w:tmpl w:val="A71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D7F39"/>
    <w:multiLevelType w:val="hybridMultilevel"/>
    <w:tmpl w:val="04582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D3E13"/>
    <w:multiLevelType w:val="multilevel"/>
    <w:tmpl w:val="416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37678"/>
    <w:multiLevelType w:val="multilevel"/>
    <w:tmpl w:val="3A8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066"/>
    <w:multiLevelType w:val="multilevel"/>
    <w:tmpl w:val="050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8"/>
  </w:num>
  <w:num w:numId="6">
    <w:abstractNumId w:val="20"/>
  </w:num>
  <w:num w:numId="7">
    <w:abstractNumId w:val="12"/>
  </w:num>
  <w:num w:numId="8">
    <w:abstractNumId w:val="25"/>
  </w:num>
  <w:num w:numId="9">
    <w:abstractNumId w:val="15"/>
  </w:num>
  <w:num w:numId="10">
    <w:abstractNumId w:val="9"/>
  </w:num>
  <w:num w:numId="11">
    <w:abstractNumId w:val="24"/>
  </w:num>
  <w:num w:numId="12">
    <w:abstractNumId w:val="6"/>
  </w:num>
  <w:num w:numId="13">
    <w:abstractNumId w:val="22"/>
  </w:num>
  <w:num w:numId="14">
    <w:abstractNumId w:val="13"/>
  </w:num>
  <w:num w:numId="15">
    <w:abstractNumId w:val="7"/>
  </w:num>
  <w:num w:numId="16">
    <w:abstractNumId w:val="19"/>
  </w:num>
  <w:num w:numId="17">
    <w:abstractNumId w:val="23"/>
  </w:num>
  <w:num w:numId="18">
    <w:abstractNumId w:val="3"/>
  </w:num>
  <w:num w:numId="19">
    <w:abstractNumId w:val="11"/>
  </w:num>
  <w:num w:numId="20">
    <w:abstractNumId w:val="21"/>
  </w:num>
  <w:num w:numId="21">
    <w:abstractNumId w:val="10"/>
  </w:num>
  <w:num w:numId="22">
    <w:abstractNumId w:val="0"/>
  </w:num>
  <w:num w:numId="23">
    <w:abstractNumId w:val="17"/>
  </w:num>
  <w:num w:numId="24">
    <w:abstractNumId w:val="5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26B16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E6BF5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5531"/>
    <w:rsid w:val="00DA723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E6BF5"/>
    <w:pPr>
      <w:spacing w:before="100" w:beforeAutospacing="1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qFormat/>
    <w:rsid w:val="00BE6BF5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2651</Words>
  <Characters>15910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Alicja Patla</cp:lastModifiedBy>
  <cp:revision>2</cp:revision>
  <dcterms:created xsi:type="dcterms:W3CDTF">2021-01-27T19:40:00Z</dcterms:created>
  <dcterms:modified xsi:type="dcterms:W3CDTF">2021-01-27T19:40:00Z</dcterms:modified>
</cp:coreProperties>
</file>